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FD" w:rsidRDefault="00887EFD" w:rsidP="00887E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сферы образования</w:t>
      </w:r>
    </w:p>
    <w:p w:rsidR="007B1D55" w:rsidRPr="00317B5C" w:rsidRDefault="00D129E1" w:rsidP="00887E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03</w:t>
      </w:r>
      <w:r w:rsidR="00B13AA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B13AA4">
        <w:rPr>
          <w:rFonts w:ascii="Times New Roman" w:hAnsi="Times New Roman" w:cs="Times New Roman"/>
          <w:b/>
          <w:sz w:val="28"/>
          <w:szCs w:val="28"/>
        </w:rPr>
        <w:t>.2023</w:t>
      </w:r>
    </w:p>
    <w:p w:rsidR="00A017E2" w:rsidRDefault="00A017E2" w:rsidP="00A01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1DE6" w:rsidRPr="00777C3F" w:rsidRDefault="001F1DE6" w:rsidP="007A2712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9E1">
        <w:rPr>
          <w:rFonts w:ascii="Times New Roman" w:hAnsi="Times New Roman" w:cs="Times New Roman"/>
          <w:sz w:val="28"/>
          <w:szCs w:val="28"/>
        </w:rPr>
        <w:t xml:space="preserve">В районе функционирует </w:t>
      </w:r>
      <w:r w:rsidR="0057639A" w:rsidRPr="00D129E1">
        <w:rPr>
          <w:rFonts w:ascii="Times New Roman" w:hAnsi="Times New Roman" w:cs="Times New Roman"/>
          <w:sz w:val="28"/>
          <w:szCs w:val="28"/>
        </w:rPr>
        <w:t>39</w:t>
      </w:r>
      <w:r w:rsidRPr="00D129E1">
        <w:rPr>
          <w:rFonts w:ascii="Times New Roman" w:hAnsi="Times New Roman" w:cs="Times New Roman"/>
          <w:sz w:val="28"/>
          <w:szCs w:val="28"/>
        </w:rPr>
        <w:t xml:space="preserve"> объектов образования, в том числе школ – 3</w:t>
      </w:r>
      <w:r w:rsidR="0057639A" w:rsidRPr="00D129E1">
        <w:rPr>
          <w:rFonts w:ascii="Times New Roman" w:hAnsi="Times New Roman" w:cs="Times New Roman"/>
          <w:sz w:val="28"/>
          <w:szCs w:val="28"/>
        </w:rPr>
        <w:t>0</w:t>
      </w:r>
      <w:r w:rsidRPr="00D129E1">
        <w:rPr>
          <w:rFonts w:ascii="Times New Roman" w:hAnsi="Times New Roman" w:cs="Times New Roman"/>
          <w:i/>
          <w:sz w:val="28"/>
          <w:szCs w:val="28"/>
        </w:rPr>
        <w:t xml:space="preserve"> (18 средних, 7 основных, </w:t>
      </w:r>
      <w:r w:rsidR="0057639A" w:rsidRPr="00D129E1">
        <w:rPr>
          <w:rFonts w:ascii="Times New Roman" w:hAnsi="Times New Roman" w:cs="Times New Roman"/>
          <w:i/>
          <w:sz w:val="28"/>
          <w:szCs w:val="28"/>
        </w:rPr>
        <w:t>4</w:t>
      </w:r>
      <w:r w:rsidRPr="00D129E1">
        <w:rPr>
          <w:rFonts w:ascii="Times New Roman" w:hAnsi="Times New Roman" w:cs="Times New Roman"/>
          <w:i/>
          <w:sz w:val="28"/>
          <w:szCs w:val="28"/>
        </w:rPr>
        <w:t xml:space="preserve"> начальных, 1 вечерняя школа)</w:t>
      </w:r>
      <w:r w:rsidR="00E0291A" w:rsidRPr="00D129E1">
        <w:rPr>
          <w:rFonts w:ascii="Times New Roman" w:hAnsi="Times New Roman" w:cs="Times New Roman"/>
          <w:sz w:val="28"/>
          <w:szCs w:val="28"/>
        </w:rPr>
        <w:t xml:space="preserve"> с контингентом</w:t>
      </w:r>
      <w:r w:rsidR="00E0291A" w:rsidRPr="00D129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291A" w:rsidRPr="00777C3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01359B" w:rsidRPr="00777C3F">
        <w:rPr>
          <w:rFonts w:ascii="Times New Roman" w:hAnsi="Times New Roman" w:cs="Times New Roman"/>
          <w:sz w:val="28"/>
          <w:szCs w:val="28"/>
        </w:rPr>
        <w:t>–</w:t>
      </w:r>
      <w:r w:rsidR="00E0291A" w:rsidRPr="00777C3F">
        <w:rPr>
          <w:rFonts w:ascii="Times New Roman" w:hAnsi="Times New Roman" w:cs="Times New Roman"/>
          <w:sz w:val="28"/>
          <w:szCs w:val="28"/>
        </w:rPr>
        <w:t xml:space="preserve"> 51</w:t>
      </w:r>
      <w:r w:rsidR="0001359B" w:rsidRPr="00777C3F">
        <w:rPr>
          <w:rFonts w:ascii="Times New Roman" w:hAnsi="Times New Roman" w:cs="Times New Roman"/>
          <w:sz w:val="28"/>
          <w:szCs w:val="28"/>
        </w:rPr>
        <w:t>4</w:t>
      </w:r>
      <w:r w:rsidR="00777C3F" w:rsidRPr="00777C3F">
        <w:rPr>
          <w:rFonts w:ascii="Times New Roman" w:hAnsi="Times New Roman" w:cs="Times New Roman"/>
          <w:sz w:val="28"/>
          <w:szCs w:val="28"/>
        </w:rPr>
        <w:t>1</w:t>
      </w:r>
      <w:r w:rsidR="0001359B" w:rsidRPr="00777C3F">
        <w:rPr>
          <w:rFonts w:ascii="Times New Roman" w:hAnsi="Times New Roman" w:cs="Times New Roman"/>
          <w:sz w:val="28"/>
          <w:szCs w:val="28"/>
        </w:rPr>
        <w:t xml:space="preserve"> (из них 2225</w:t>
      </w:r>
      <w:r w:rsidR="00E66D11" w:rsidRPr="00777C3F">
        <w:rPr>
          <w:rFonts w:ascii="Times New Roman" w:hAnsi="Times New Roman" w:cs="Times New Roman"/>
          <w:sz w:val="28"/>
          <w:szCs w:val="28"/>
        </w:rPr>
        <w:t xml:space="preserve"> (43,3%)</w:t>
      </w:r>
      <w:r w:rsidR="0001359B" w:rsidRPr="00777C3F">
        <w:rPr>
          <w:rFonts w:ascii="Times New Roman" w:hAnsi="Times New Roman" w:cs="Times New Roman"/>
          <w:sz w:val="28"/>
          <w:szCs w:val="28"/>
        </w:rPr>
        <w:t xml:space="preserve"> обучаются на </w:t>
      </w:r>
      <w:proofErr w:type="spellStart"/>
      <w:r w:rsidR="0001359B" w:rsidRPr="00777C3F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01359B" w:rsidRPr="00777C3F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01359B" w:rsidRPr="00777C3F">
        <w:rPr>
          <w:rFonts w:ascii="Times New Roman" w:hAnsi="Times New Roman" w:cs="Times New Roman"/>
          <w:sz w:val="28"/>
          <w:szCs w:val="28"/>
        </w:rPr>
        <w:t>зыке</w:t>
      </w:r>
      <w:proofErr w:type="spellEnd"/>
      <w:r w:rsidR="0001359B" w:rsidRPr="00777C3F">
        <w:rPr>
          <w:rFonts w:ascii="Times New Roman" w:hAnsi="Times New Roman" w:cs="Times New Roman"/>
          <w:sz w:val="28"/>
          <w:szCs w:val="28"/>
        </w:rPr>
        <w:t>)</w:t>
      </w:r>
      <w:r w:rsidRPr="00777C3F">
        <w:rPr>
          <w:rFonts w:ascii="Times New Roman" w:hAnsi="Times New Roman" w:cs="Times New Roman"/>
          <w:sz w:val="28"/>
          <w:szCs w:val="28"/>
        </w:rPr>
        <w:t xml:space="preserve">, 7 детских дошкольных учреждений, 2 </w:t>
      </w:r>
      <w:r w:rsidR="00E66D11" w:rsidRPr="00777C3F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</w:t>
      </w:r>
      <w:r w:rsidRPr="00777C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DE6" w:rsidRPr="00E4411F" w:rsidRDefault="001F1DE6" w:rsidP="007A2712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11F">
        <w:rPr>
          <w:rFonts w:ascii="Times New Roman" w:hAnsi="Times New Roman" w:cs="Times New Roman"/>
          <w:sz w:val="28"/>
          <w:szCs w:val="28"/>
        </w:rPr>
        <w:t>Бюджет сферы образования на 202</w:t>
      </w:r>
      <w:r w:rsidR="00F621CF" w:rsidRPr="00E4411F">
        <w:rPr>
          <w:rFonts w:ascii="Times New Roman" w:hAnsi="Times New Roman" w:cs="Times New Roman"/>
          <w:sz w:val="28"/>
          <w:szCs w:val="28"/>
        </w:rPr>
        <w:t>3</w:t>
      </w:r>
      <w:r w:rsidRPr="00E4411F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F621CF" w:rsidRPr="00E4411F">
        <w:rPr>
          <w:rFonts w:ascii="Times New Roman" w:eastAsia="Times New Roman" w:hAnsi="Times New Roman" w:cs="Times New Roman"/>
          <w:sz w:val="28"/>
          <w:szCs w:val="28"/>
        </w:rPr>
        <w:t>839</w:t>
      </w:r>
      <w:r w:rsidR="00E4411F" w:rsidRPr="00E4411F">
        <w:rPr>
          <w:rFonts w:ascii="Times New Roman" w:eastAsia="Times New Roman" w:hAnsi="Times New Roman" w:cs="Times New Roman"/>
          <w:sz w:val="28"/>
          <w:szCs w:val="28"/>
        </w:rPr>
        <w:t>5</w:t>
      </w:r>
      <w:r w:rsidR="00F621CF" w:rsidRPr="00E441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411F" w:rsidRPr="00E4411F">
        <w:rPr>
          <w:rFonts w:ascii="Times New Roman" w:hAnsi="Times New Roman" w:cs="Times New Roman"/>
          <w:sz w:val="28"/>
          <w:szCs w:val="28"/>
        </w:rPr>
        <w:t>4</w:t>
      </w:r>
      <w:r w:rsidRPr="00E4411F">
        <w:rPr>
          <w:rFonts w:ascii="Times New Roman" w:hAnsi="Times New Roman" w:cs="Times New Roman"/>
          <w:sz w:val="28"/>
          <w:szCs w:val="28"/>
        </w:rPr>
        <w:t xml:space="preserve">млн. тенге. Сумма выделенная на финансирование Фонда всеобуча – </w:t>
      </w:r>
      <w:r w:rsidR="00F621CF" w:rsidRPr="00E4411F">
        <w:rPr>
          <w:rFonts w:ascii="Times New Roman" w:hAnsi="Times New Roman" w:cs="Times New Roman"/>
          <w:sz w:val="28"/>
          <w:szCs w:val="28"/>
        </w:rPr>
        <w:t>141,6</w:t>
      </w:r>
      <w:r w:rsidRPr="00E4411F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E4411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4411F">
        <w:rPr>
          <w:rFonts w:ascii="Times New Roman" w:hAnsi="Times New Roman" w:cs="Times New Roman"/>
          <w:sz w:val="28"/>
          <w:szCs w:val="28"/>
        </w:rPr>
        <w:t>енге.</w:t>
      </w:r>
    </w:p>
    <w:p w:rsidR="001F1DE6" w:rsidRPr="007D69C3" w:rsidRDefault="001F1DE6" w:rsidP="007A2712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69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1 </w:t>
      </w:r>
      <w:r w:rsidR="00E66D11" w:rsidRPr="007D69C3">
        <w:rPr>
          <w:rFonts w:ascii="Times New Roman" w:eastAsia="Calibri" w:hAnsi="Times New Roman" w:cs="Times New Roman"/>
          <w:sz w:val="28"/>
          <w:szCs w:val="28"/>
          <w:lang w:eastAsia="en-US"/>
        </w:rPr>
        <w:t>марта</w:t>
      </w:r>
      <w:r w:rsidR="00F621CF" w:rsidRPr="007D69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2023</w:t>
      </w:r>
      <w:r w:rsidRPr="007D69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r w:rsidR="00D74308" w:rsidRPr="007D69C3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7D69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D69C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</w:t>
      </w:r>
      <w:r w:rsidR="00067F41" w:rsidRPr="007D69C3">
        <w:rPr>
          <w:rFonts w:ascii="Times New Roman" w:eastAsia="Times New Roman" w:hAnsi="Times New Roman" w:cs="Times New Roman"/>
          <w:i/>
          <w:sz w:val="28"/>
          <w:szCs w:val="28"/>
        </w:rPr>
        <w:t>Чернышевская ОШ (</w:t>
      </w:r>
      <w:r w:rsidR="00D74308" w:rsidRPr="007D69C3">
        <w:rPr>
          <w:rFonts w:ascii="Times New Roman" w:eastAsia="Times New Roman" w:hAnsi="Times New Roman" w:cs="Times New Roman"/>
          <w:i/>
          <w:sz w:val="28"/>
          <w:szCs w:val="28"/>
        </w:rPr>
        <w:t>79</w:t>
      </w:r>
      <w:r w:rsidR="00067F41" w:rsidRPr="007D69C3">
        <w:rPr>
          <w:rFonts w:ascii="Times New Roman" w:eastAsia="Times New Roman" w:hAnsi="Times New Roman" w:cs="Times New Roman"/>
          <w:i/>
          <w:sz w:val="28"/>
          <w:szCs w:val="28"/>
        </w:rPr>
        <w:t>), Черниговская ОШ (6</w:t>
      </w:r>
      <w:r w:rsidR="00E4411F" w:rsidRPr="007D69C3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="00067F41" w:rsidRPr="007D69C3"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proofErr w:type="spellStart"/>
      <w:r w:rsidR="00067F41" w:rsidRPr="007D69C3">
        <w:rPr>
          <w:rFonts w:ascii="Times New Roman" w:eastAsia="Times New Roman" w:hAnsi="Times New Roman" w:cs="Times New Roman"/>
          <w:i/>
          <w:sz w:val="28"/>
          <w:szCs w:val="28"/>
        </w:rPr>
        <w:t>Казанбасская</w:t>
      </w:r>
      <w:proofErr w:type="spellEnd"/>
      <w:r w:rsidR="00067F41" w:rsidRPr="007D69C3">
        <w:rPr>
          <w:rFonts w:ascii="Times New Roman" w:eastAsia="Times New Roman" w:hAnsi="Times New Roman" w:cs="Times New Roman"/>
          <w:i/>
          <w:sz w:val="28"/>
          <w:szCs w:val="28"/>
        </w:rPr>
        <w:t xml:space="preserve"> ОШ № 1 (65), </w:t>
      </w:r>
      <w:proofErr w:type="spellStart"/>
      <w:r w:rsidR="001146DB" w:rsidRPr="007D69C3">
        <w:rPr>
          <w:rFonts w:ascii="Times New Roman" w:eastAsia="Times New Roman" w:hAnsi="Times New Roman" w:cs="Times New Roman"/>
          <w:i/>
          <w:sz w:val="28"/>
          <w:szCs w:val="28"/>
        </w:rPr>
        <w:t>Ушкарасуская</w:t>
      </w:r>
      <w:proofErr w:type="spellEnd"/>
      <w:r w:rsidR="001146DB" w:rsidRPr="007D69C3">
        <w:rPr>
          <w:rFonts w:ascii="Times New Roman" w:eastAsia="Times New Roman" w:hAnsi="Times New Roman" w:cs="Times New Roman"/>
          <w:i/>
          <w:sz w:val="28"/>
          <w:szCs w:val="28"/>
        </w:rPr>
        <w:t xml:space="preserve"> ОСШ (35), </w:t>
      </w:r>
      <w:proofErr w:type="spellStart"/>
      <w:r w:rsidR="001146DB" w:rsidRPr="007D69C3">
        <w:rPr>
          <w:rFonts w:ascii="Times New Roman" w:eastAsia="Times New Roman" w:hAnsi="Times New Roman" w:cs="Times New Roman"/>
          <w:i/>
          <w:sz w:val="28"/>
          <w:szCs w:val="28"/>
        </w:rPr>
        <w:t>Баганалинская</w:t>
      </w:r>
      <w:proofErr w:type="spellEnd"/>
      <w:r w:rsidR="001146DB" w:rsidRPr="007D69C3">
        <w:rPr>
          <w:rFonts w:ascii="Times New Roman" w:eastAsia="Times New Roman" w:hAnsi="Times New Roman" w:cs="Times New Roman"/>
          <w:i/>
          <w:sz w:val="28"/>
          <w:szCs w:val="28"/>
        </w:rPr>
        <w:t xml:space="preserve"> ОСШ (3</w:t>
      </w:r>
      <w:r w:rsidR="00E4411F" w:rsidRPr="007D69C3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067F41" w:rsidRPr="007D69C3">
        <w:rPr>
          <w:rFonts w:ascii="Times New Roman" w:eastAsia="Times New Roman" w:hAnsi="Times New Roman" w:cs="Times New Roman"/>
          <w:i/>
          <w:sz w:val="28"/>
          <w:szCs w:val="28"/>
        </w:rPr>
        <w:t xml:space="preserve">),  </w:t>
      </w:r>
      <w:proofErr w:type="spellStart"/>
      <w:r w:rsidR="00067F41" w:rsidRPr="007D69C3">
        <w:rPr>
          <w:rFonts w:ascii="Times New Roman" w:eastAsia="Times New Roman" w:hAnsi="Times New Roman" w:cs="Times New Roman"/>
          <w:i/>
          <w:sz w:val="28"/>
          <w:szCs w:val="28"/>
        </w:rPr>
        <w:t>Федосеевская</w:t>
      </w:r>
      <w:proofErr w:type="spellEnd"/>
      <w:r w:rsidR="00067F41" w:rsidRPr="007D69C3">
        <w:rPr>
          <w:rFonts w:ascii="Times New Roman" w:eastAsia="Times New Roman" w:hAnsi="Times New Roman" w:cs="Times New Roman"/>
          <w:i/>
          <w:sz w:val="28"/>
          <w:szCs w:val="28"/>
        </w:rPr>
        <w:t xml:space="preserve"> ОСШ (3</w:t>
      </w:r>
      <w:r w:rsidR="001146DB" w:rsidRPr="007D69C3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067F41" w:rsidRPr="007D69C3"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proofErr w:type="spellStart"/>
      <w:r w:rsidR="00067F41" w:rsidRPr="007D69C3">
        <w:rPr>
          <w:rFonts w:ascii="Times New Roman" w:eastAsia="Times New Roman" w:hAnsi="Times New Roman" w:cs="Times New Roman"/>
          <w:i/>
          <w:sz w:val="28"/>
          <w:szCs w:val="28"/>
        </w:rPr>
        <w:t>Аккудукская</w:t>
      </w:r>
      <w:proofErr w:type="spellEnd"/>
      <w:r w:rsidR="00067F41" w:rsidRPr="007D69C3">
        <w:rPr>
          <w:rFonts w:ascii="Times New Roman" w:eastAsia="Times New Roman" w:hAnsi="Times New Roman" w:cs="Times New Roman"/>
          <w:i/>
          <w:sz w:val="28"/>
          <w:szCs w:val="28"/>
        </w:rPr>
        <w:t xml:space="preserve"> ОСШ (24), Калининская ОСШ (22), Лаврентьевская ОСШ (1</w:t>
      </w:r>
      <w:r w:rsidR="00D74308" w:rsidRPr="007D69C3"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 w:rsidR="00067F41" w:rsidRPr="007D69C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D69C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</w:t>
      </w:r>
      <w:r w:rsidRPr="007D69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 не соответствуют гарантированному государственному нормативу сети.</w:t>
      </w:r>
    </w:p>
    <w:p w:rsidR="001F1DE6" w:rsidRPr="007D69C3" w:rsidRDefault="00A97FE8" w:rsidP="00A97FE8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29E1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ab/>
      </w:r>
      <w:r w:rsidR="001F1DE6" w:rsidRPr="007D69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Функционирует 1 пришкольный интернат при Аулиекольской начальной школе. </w:t>
      </w:r>
      <w:r w:rsidR="00DB0404" w:rsidRPr="007D69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интернате проживают 29 детей </w:t>
      </w:r>
      <w:r w:rsidR="00DB0404" w:rsidRPr="007D69C3">
        <w:rPr>
          <w:rFonts w:ascii="Times New Roman" w:hAnsi="Times New Roman" w:cs="Times New Roman"/>
          <w:sz w:val="28"/>
          <w:szCs w:val="28"/>
          <w:lang w:val="kk-KZ"/>
        </w:rPr>
        <w:t>из 7</w:t>
      </w:r>
      <w:r w:rsidR="00DB0404" w:rsidRPr="007D69C3">
        <w:rPr>
          <w:rFonts w:ascii="Times New Roman" w:hAnsi="Times New Roman" w:cs="Times New Roman"/>
          <w:sz w:val="28"/>
          <w:szCs w:val="28"/>
        </w:rPr>
        <w:t xml:space="preserve"> </w:t>
      </w:r>
      <w:r w:rsidRPr="007D69C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(с. Кургуз (8), с. Дүзбай (3), с. Чили (4), с</w:t>
      </w:r>
      <w:proofErr w:type="gramStart"/>
      <w:r w:rsidRPr="007D69C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.Ф</w:t>
      </w:r>
      <w:proofErr w:type="gramEnd"/>
      <w:r w:rsidRPr="007D69C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едосеевка(3), с. </w:t>
      </w:r>
      <w:proofErr w:type="spellStart"/>
      <w:r w:rsidRPr="007D69C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Харьковка</w:t>
      </w:r>
      <w:proofErr w:type="spellEnd"/>
      <w:r w:rsidRPr="007D69C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(6), с. </w:t>
      </w:r>
      <w:proofErr w:type="spellStart"/>
      <w:r w:rsidRPr="007D69C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Аккудук</w:t>
      </w:r>
      <w:proofErr w:type="spellEnd"/>
      <w:r w:rsidRPr="007D69C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(4), с. </w:t>
      </w:r>
      <w:proofErr w:type="spellStart"/>
      <w:r w:rsidRPr="007D69C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Ушкарасу</w:t>
      </w:r>
      <w:proofErr w:type="spellEnd"/>
      <w:r w:rsidRPr="007D69C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(1).)</w:t>
      </w:r>
      <w:r w:rsidR="00DB0404" w:rsidRPr="007D69C3">
        <w:rPr>
          <w:rFonts w:ascii="Times New Roman" w:hAnsi="Times New Roman" w:cs="Times New Roman"/>
          <w:sz w:val="28"/>
          <w:szCs w:val="28"/>
        </w:rPr>
        <w:t>населенных пунктов, где нет школ либо отсутствуют школы соответствующего типа</w:t>
      </w:r>
      <w:r w:rsidRPr="007D69C3">
        <w:rPr>
          <w:rFonts w:ascii="Times New Roman" w:eastAsia="Calibri" w:hAnsi="Times New Roman" w:cs="Times New Roman"/>
          <w:sz w:val="28"/>
          <w:szCs w:val="28"/>
          <w:lang w:eastAsia="en-US"/>
        </w:rPr>
        <w:t>. Для данных детей осуществляется еженедельный подвоз.</w:t>
      </w:r>
    </w:p>
    <w:p w:rsidR="001F1DE6" w:rsidRPr="00D129E1" w:rsidRDefault="001F1DE6" w:rsidP="007A2712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highlight w:val="yellow"/>
          <w:lang w:eastAsia="en-US"/>
        </w:rPr>
      </w:pPr>
      <w:r w:rsidRPr="003A210F">
        <w:rPr>
          <w:rFonts w:ascii="Times New Roman" w:hAnsi="Times New Roman" w:cs="Times New Roman"/>
          <w:sz w:val="28"/>
          <w:szCs w:val="28"/>
        </w:rPr>
        <w:t xml:space="preserve">В учреждениях образования района работают </w:t>
      </w:r>
      <w:r w:rsidR="002A4538" w:rsidRPr="003A210F">
        <w:rPr>
          <w:rFonts w:ascii="Times New Roman" w:hAnsi="Times New Roman" w:cs="Times New Roman"/>
          <w:sz w:val="28"/>
          <w:szCs w:val="28"/>
        </w:rPr>
        <w:t>84</w:t>
      </w:r>
      <w:r w:rsidR="003A210F" w:rsidRPr="003A210F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3A21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A210F">
        <w:rPr>
          <w:rFonts w:ascii="Times New Roman" w:hAnsi="Times New Roman" w:cs="Times New Roman"/>
          <w:sz w:val="28"/>
          <w:szCs w:val="28"/>
        </w:rPr>
        <w:t>педагог</w:t>
      </w:r>
      <w:r w:rsidR="00421B6E" w:rsidRPr="003A210F">
        <w:rPr>
          <w:rFonts w:ascii="Times New Roman" w:hAnsi="Times New Roman" w:cs="Times New Roman"/>
          <w:sz w:val="28"/>
          <w:szCs w:val="28"/>
        </w:rPr>
        <w:t>ов</w:t>
      </w:r>
      <w:r w:rsidRPr="003A210F">
        <w:rPr>
          <w:rFonts w:ascii="Times New Roman" w:hAnsi="Times New Roman" w:cs="Times New Roman"/>
          <w:sz w:val="28"/>
          <w:szCs w:val="28"/>
        </w:rPr>
        <w:t xml:space="preserve">, из них с высшим образованием – </w:t>
      </w:r>
      <w:r w:rsidRPr="003A210F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356042" w:rsidRPr="003A210F">
        <w:rPr>
          <w:rFonts w:ascii="Times New Roman" w:hAnsi="Times New Roman" w:cs="Times New Roman"/>
          <w:sz w:val="28"/>
          <w:szCs w:val="28"/>
          <w:lang w:val="kk-KZ"/>
        </w:rPr>
        <w:t>50</w:t>
      </w:r>
      <w:r w:rsidRPr="003A21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7A41" w:rsidRPr="003A210F">
        <w:rPr>
          <w:rFonts w:ascii="Times New Roman" w:hAnsi="Times New Roman" w:cs="Times New Roman"/>
          <w:i/>
          <w:sz w:val="28"/>
          <w:szCs w:val="28"/>
        </w:rPr>
        <w:t>(88</w:t>
      </w:r>
      <w:r w:rsidR="00A907B5" w:rsidRPr="003A210F">
        <w:rPr>
          <w:rFonts w:ascii="Times New Roman" w:hAnsi="Times New Roman" w:cs="Times New Roman"/>
          <w:i/>
          <w:sz w:val="28"/>
          <w:szCs w:val="28"/>
        </w:rPr>
        <w:t>,</w:t>
      </w:r>
      <w:r w:rsidR="003A210F">
        <w:rPr>
          <w:rFonts w:ascii="Times New Roman" w:hAnsi="Times New Roman" w:cs="Times New Roman"/>
          <w:i/>
          <w:sz w:val="28"/>
          <w:szCs w:val="28"/>
          <w:lang w:val="kk-KZ"/>
        </w:rPr>
        <w:t>4</w:t>
      </w:r>
      <w:r w:rsidRPr="003A210F">
        <w:rPr>
          <w:rFonts w:ascii="Times New Roman" w:hAnsi="Times New Roman" w:cs="Times New Roman"/>
          <w:i/>
          <w:sz w:val="28"/>
          <w:szCs w:val="28"/>
        </w:rPr>
        <w:t>%)</w:t>
      </w:r>
      <w:r w:rsidRPr="003A210F">
        <w:rPr>
          <w:rFonts w:ascii="Times New Roman" w:hAnsi="Times New Roman" w:cs="Times New Roman"/>
          <w:sz w:val="28"/>
          <w:szCs w:val="28"/>
        </w:rPr>
        <w:t xml:space="preserve">, со средним профессиональным образованием – </w:t>
      </w:r>
      <w:r w:rsidR="00356042" w:rsidRPr="003A210F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3A210F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3A21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A210F">
        <w:rPr>
          <w:rFonts w:ascii="Times New Roman" w:hAnsi="Times New Roman" w:cs="Times New Roman"/>
          <w:i/>
          <w:sz w:val="28"/>
          <w:szCs w:val="28"/>
        </w:rPr>
        <w:t>(</w:t>
      </w:r>
      <w:r w:rsidRPr="003A210F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="00A907B5" w:rsidRPr="003A210F">
        <w:rPr>
          <w:rFonts w:ascii="Times New Roman" w:hAnsi="Times New Roman" w:cs="Times New Roman"/>
          <w:i/>
          <w:sz w:val="28"/>
          <w:szCs w:val="28"/>
          <w:lang w:val="kk-KZ"/>
        </w:rPr>
        <w:t>1,</w:t>
      </w:r>
      <w:r w:rsidR="003A210F">
        <w:rPr>
          <w:rFonts w:ascii="Times New Roman" w:hAnsi="Times New Roman" w:cs="Times New Roman"/>
          <w:i/>
          <w:sz w:val="28"/>
          <w:szCs w:val="28"/>
          <w:lang w:val="kk-KZ"/>
        </w:rPr>
        <w:t>6</w:t>
      </w:r>
      <w:r w:rsidRPr="003A210F">
        <w:rPr>
          <w:rFonts w:ascii="Times New Roman" w:hAnsi="Times New Roman" w:cs="Times New Roman"/>
          <w:i/>
          <w:sz w:val="28"/>
          <w:szCs w:val="28"/>
        </w:rPr>
        <w:t>%)</w:t>
      </w:r>
      <w:r w:rsidRPr="003A210F">
        <w:rPr>
          <w:rFonts w:ascii="Times New Roman" w:hAnsi="Times New Roman" w:cs="Times New Roman"/>
          <w:sz w:val="28"/>
          <w:szCs w:val="28"/>
        </w:rPr>
        <w:t>.</w:t>
      </w:r>
      <w:r w:rsidRPr="00D129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210F">
        <w:rPr>
          <w:rFonts w:ascii="Times New Roman" w:hAnsi="Times New Roman" w:cs="Times New Roman"/>
          <w:sz w:val="28"/>
          <w:szCs w:val="28"/>
        </w:rPr>
        <w:t xml:space="preserve">Высшую категорию имеют – </w:t>
      </w:r>
      <w:r w:rsidR="00A907B5" w:rsidRPr="003A210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56042" w:rsidRPr="003A210F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3A21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A210F">
        <w:rPr>
          <w:rFonts w:ascii="Times New Roman" w:hAnsi="Times New Roman" w:cs="Times New Roman"/>
          <w:i/>
          <w:sz w:val="28"/>
          <w:szCs w:val="28"/>
        </w:rPr>
        <w:t>(</w:t>
      </w:r>
      <w:r w:rsidR="00864685" w:rsidRPr="003A210F">
        <w:rPr>
          <w:rFonts w:ascii="Times New Roman" w:hAnsi="Times New Roman" w:cs="Times New Roman"/>
          <w:i/>
          <w:sz w:val="28"/>
          <w:szCs w:val="28"/>
          <w:lang w:val="kk-KZ"/>
        </w:rPr>
        <w:t>2,</w:t>
      </w:r>
      <w:r w:rsidR="00356042" w:rsidRPr="003A210F">
        <w:rPr>
          <w:rFonts w:ascii="Times New Roman" w:hAnsi="Times New Roman" w:cs="Times New Roman"/>
          <w:i/>
          <w:sz w:val="28"/>
          <w:szCs w:val="28"/>
          <w:lang w:val="kk-KZ"/>
        </w:rPr>
        <w:t>8</w:t>
      </w:r>
      <w:r w:rsidRPr="003A210F">
        <w:rPr>
          <w:rFonts w:ascii="Times New Roman" w:hAnsi="Times New Roman" w:cs="Times New Roman"/>
          <w:i/>
          <w:sz w:val="28"/>
          <w:szCs w:val="28"/>
        </w:rPr>
        <w:t>%)</w:t>
      </w:r>
      <w:r w:rsidRPr="003A210F">
        <w:rPr>
          <w:rFonts w:ascii="Times New Roman" w:hAnsi="Times New Roman" w:cs="Times New Roman"/>
          <w:sz w:val="28"/>
          <w:szCs w:val="28"/>
        </w:rPr>
        <w:t xml:space="preserve">, 1 категорию – </w:t>
      </w:r>
      <w:r w:rsidR="00F811BF" w:rsidRPr="003A210F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356042" w:rsidRPr="003A210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3A21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A210F">
        <w:rPr>
          <w:rFonts w:ascii="Times New Roman" w:hAnsi="Times New Roman" w:cs="Times New Roman"/>
          <w:i/>
          <w:sz w:val="28"/>
          <w:szCs w:val="28"/>
        </w:rPr>
        <w:t>(</w:t>
      </w:r>
      <w:r w:rsidR="00EE3A45" w:rsidRPr="003A210F">
        <w:rPr>
          <w:rFonts w:ascii="Times New Roman" w:hAnsi="Times New Roman" w:cs="Times New Roman"/>
          <w:i/>
          <w:sz w:val="28"/>
          <w:szCs w:val="28"/>
        </w:rPr>
        <w:t>6,</w:t>
      </w:r>
      <w:r w:rsidR="00356042" w:rsidRPr="003A210F">
        <w:rPr>
          <w:rFonts w:ascii="Times New Roman" w:hAnsi="Times New Roman" w:cs="Times New Roman"/>
          <w:i/>
          <w:sz w:val="28"/>
          <w:szCs w:val="28"/>
          <w:lang w:val="kk-KZ"/>
        </w:rPr>
        <w:t>0</w:t>
      </w:r>
      <w:r w:rsidRPr="003A210F">
        <w:rPr>
          <w:rFonts w:ascii="Times New Roman" w:hAnsi="Times New Roman" w:cs="Times New Roman"/>
          <w:i/>
          <w:sz w:val="28"/>
          <w:szCs w:val="28"/>
        </w:rPr>
        <w:t>%)</w:t>
      </w:r>
      <w:r w:rsidR="00DA1176" w:rsidRPr="003A210F">
        <w:rPr>
          <w:rFonts w:ascii="Times New Roman" w:hAnsi="Times New Roman" w:cs="Times New Roman"/>
          <w:sz w:val="28"/>
          <w:szCs w:val="28"/>
        </w:rPr>
        <w:t>,</w:t>
      </w:r>
      <w:r w:rsidRPr="003A210F">
        <w:rPr>
          <w:rFonts w:ascii="Times New Roman" w:hAnsi="Times New Roman" w:cs="Times New Roman"/>
          <w:sz w:val="28"/>
          <w:szCs w:val="28"/>
        </w:rPr>
        <w:t xml:space="preserve"> 2 категорию – </w:t>
      </w:r>
      <w:r w:rsidR="003A210F" w:rsidRPr="003A210F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Pr="003A21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0BE1" w:rsidRPr="003A210F">
        <w:rPr>
          <w:rFonts w:ascii="Times New Roman" w:hAnsi="Times New Roman" w:cs="Times New Roman"/>
          <w:i/>
          <w:sz w:val="28"/>
          <w:szCs w:val="28"/>
        </w:rPr>
        <w:t>(</w:t>
      </w:r>
      <w:r w:rsidR="00864685" w:rsidRPr="003A210F">
        <w:rPr>
          <w:rFonts w:ascii="Times New Roman" w:hAnsi="Times New Roman" w:cs="Times New Roman"/>
          <w:i/>
          <w:sz w:val="28"/>
          <w:szCs w:val="28"/>
        </w:rPr>
        <w:t>3,</w:t>
      </w:r>
      <w:r w:rsidR="003A210F" w:rsidRPr="003A210F">
        <w:rPr>
          <w:rFonts w:ascii="Times New Roman" w:hAnsi="Times New Roman" w:cs="Times New Roman"/>
          <w:i/>
          <w:sz w:val="28"/>
          <w:szCs w:val="28"/>
          <w:lang w:val="kk-KZ"/>
        </w:rPr>
        <w:t>4</w:t>
      </w:r>
      <w:r w:rsidRPr="003A210F">
        <w:rPr>
          <w:rFonts w:ascii="Times New Roman" w:hAnsi="Times New Roman" w:cs="Times New Roman"/>
          <w:i/>
          <w:sz w:val="28"/>
          <w:szCs w:val="28"/>
        </w:rPr>
        <w:t>%)</w:t>
      </w:r>
      <w:r w:rsidRPr="003A210F">
        <w:rPr>
          <w:rFonts w:ascii="Times New Roman" w:hAnsi="Times New Roman" w:cs="Times New Roman"/>
          <w:sz w:val="28"/>
          <w:szCs w:val="28"/>
        </w:rPr>
        <w:t xml:space="preserve">. По новому формату аттестации: </w:t>
      </w:r>
      <w:r w:rsidR="00A068C6" w:rsidRPr="003A210F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="00A907B5" w:rsidRPr="003A210F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3A210F">
        <w:rPr>
          <w:rFonts w:ascii="Times New Roman" w:hAnsi="Times New Roman" w:cs="Times New Roman"/>
          <w:sz w:val="28"/>
          <w:szCs w:val="28"/>
        </w:rPr>
        <w:t xml:space="preserve"> </w:t>
      </w:r>
      <w:r w:rsidR="00A068C6" w:rsidRPr="003A210F">
        <w:rPr>
          <w:rFonts w:ascii="Times New Roman" w:hAnsi="Times New Roman" w:cs="Times New Roman"/>
          <w:i/>
          <w:sz w:val="28"/>
          <w:szCs w:val="28"/>
        </w:rPr>
        <w:t>(19,</w:t>
      </w:r>
      <w:r w:rsidR="003A210F" w:rsidRPr="003A210F">
        <w:rPr>
          <w:rFonts w:ascii="Times New Roman" w:hAnsi="Times New Roman" w:cs="Times New Roman"/>
          <w:i/>
          <w:sz w:val="28"/>
          <w:szCs w:val="28"/>
          <w:lang w:val="kk-KZ"/>
        </w:rPr>
        <w:t>5</w:t>
      </w:r>
      <w:r w:rsidRPr="003A210F">
        <w:rPr>
          <w:rFonts w:ascii="Times New Roman" w:hAnsi="Times New Roman" w:cs="Times New Roman"/>
          <w:i/>
          <w:sz w:val="28"/>
          <w:szCs w:val="28"/>
        </w:rPr>
        <w:t>%)</w:t>
      </w:r>
      <w:r w:rsidRPr="003A210F">
        <w:rPr>
          <w:rFonts w:ascii="Times New Roman" w:hAnsi="Times New Roman" w:cs="Times New Roman"/>
          <w:sz w:val="28"/>
          <w:szCs w:val="28"/>
        </w:rPr>
        <w:t xml:space="preserve"> педагогов – исследователей, </w:t>
      </w:r>
      <w:r w:rsidR="00AC7145" w:rsidRPr="003A210F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356042" w:rsidRPr="003A210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3A210F">
        <w:rPr>
          <w:rFonts w:ascii="Times New Roman" w:hAnsi="Times New Roman" w:cs="Times New Roman"/>
          <w:i/>
          <w:sz w:val="28"/>
          <w:szCs w:val="28"/>
        </w:rPr>
        <w:t>(</w:t>
      </w:r>
      <w:r w:rsidR="00902C88" w:rsidRPr="003A210F">
        <w:rPr>
          <w:rFonts w:ascii="Times New Roman" w:hAnsi="Times New Roman" w:cs="Times New Roman"/>
          <w:i/>
          <w:sz w:val="28"/>
          <w:szCs w:val="28"/>
          <w:lang w:val="kk-KZ"/>
        </w:rPr>
        <w:t>16,</w:t>
      </w:r>
      <w:r w:rsidR="00356042" w:rsidRPr="003A210F">
        <w:rPr>
          <w:rFonts w:ascii="Times New Roman" w:hAnsi="Times New Roman" w:cs="Times New Roman"/>
          <w:i/>
          <w:sz w:val="28"/>
          <w:szCs w:val="28"/>
          <w:lang w:val="kk-KZ"/>
        </w:rPr>
        <w:t>7</w:t>
      </w:r>
      <w:r w:rsidRPr="003A210F">
        <w:rPr>
          <w:rFonts w:ascii="Times New Roman" w:hAnsi="Times New Roman" w:cs="Times New Roman"/>
          <w:i/>
          <w:sz w:val="28"/>
          <w:szCs w:val="28"/>
        </w:rPr>
        <w:t>%)</w:t>
      </w:r>
      <w:r w:rsidR="002A4538" w:rsidRPr="003A210F">
        <w:rPr>
          <w:rFonts w:ascii="Times New Roman" w:hAnsi="Times New Roman" w:cs="Times New Roman"/>
          <w:sz w:val="28"/>
          <w:szCs w:val="28"/>
        </w:rPr>
        <w:t xml:space="preserve"> педагогов – экспертов, 1</w:t>
      </w:r>
      <w:r w:rsidR="00A907B5" w:rsidRPr="003A210F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356042" w:rsidRPr="003A210F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3A210F">
        <w:rPr>
          <w:rFonts w:ascii="Times New Roman" w:hAnsi="Times New Roman" w:cs="Times New Roman"/>
          <w:sz w:val="28"/>
          <w:szCs w:val="28"/>
        </w:rPr>
        <w:t xml:space="preserve"> </w:t>
      </w:r>
      <w:r w:rsidRPr="003A210F">
        <w:rPr>
          <w:rFonts w:ascii="Times New Roman" w:hAnsi="Times New Roman" w:cs="Times New Roman"/>
          <w:i/>
          <w:sz w:val="28"/>
          <w:szCs w:val="28"/>
        </w:rPr>
        <w:t>(</w:t>
      </w:r>
      <w:r w:rsidR="00864685" w:rsidRPr="003A210F">
        <w:rPr>
          <w:rFonts w:ascii="Times New Roman" w:hAnsi="Times New Roman" w:cs="Times New Roman"/>
          <w:i/>
          <w:sz w:val="28"/>
          <w:szCs w:val="28"/>
          <w:lang w:val="kk-KZ"/>
        </w:rPr>
        <w:t>17,</w:t>
      </w:r>
      <w:r w:rsidR="003A210F" w:rsidRPr="003A210F">
        <w:rPr>
          <w:rFonts w:ascii="Times New Roman" w:hAnsi="Times New Roman" w:cs="Times New Roman"/>
          <w:i/>
          <w:sz w:val="28"/>
          <w:szCs w:val="28"/>
          <w:lang w:val="kk-KZ"/>
        </w:rPr>
        <w:t>5</w:t>
      </w:r>
      <w:r w:rsidRPr="003A210F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Pr="003A210F">
        <w:rPr>
          <w:rFonts w:ascii="Times New Roman" w:hAnsi="Times New Roman" w:cs="Times New Roman"/>
          <w:sz w:val="28"/>
          <w:szCs w:val="28"/>
        </w:rPr>
        <w:t>педагогов  – модераторов.</w:t>
      </w:r>
      <w:r w:rsidRPr="00D129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F1DE6" w:rsidRPr="00CC78C9" w:rsidRDefault="001F1DE6" w:rsidP="007A2712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C9">
        <w:rPr>
          <w:rFonts w:ascii="Times New Roman" w:hAnsi="Times New Roman" w:cs="Times New Roman"/>
          <w:sz w:val="28"/>
          <w:szCs w:val="28"/>
        </w:rPr>
        <w:t xml:space="preserve">Охват детей дошкольным образованием составляет с 3 до 6 лет </w:t>
      </w:r>
      <w:r w:rsidR="00356042" w:rsidRPr="00CC78C9">
        <w:rPr>
          <w:rFonts w:ascii="Times New Roman" w:hAnsi="Times New Roman" w:cs="Times New Roman"/>
          <w:sz w:val="28"/>
          <w:szCs w:val="28"/>
          <w:lang w:val="kk-KZ"/>
        </w:rPr>
        <w:t>90,</w:t>
      </w:r>
      <w:r w:rsidR="00CC78C9" w:rsidRPr="00CC78C9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C78C9">
        <w:rPr>
          <w:rFonts w:ascii="Times New Roman" w:hAnsi="Times New Roman" w:cs="Times New Roman"/>
          <w:sz w:val="28"/>
          <w:szCs w:val="28"/>
        </w:rPr>
        <w:t xml:space="preserve">%, от </w:t>
      </w:r>
      <w:r w:rsidR="00AC7145" w:rsidRPr="00CC78C9">
        <w:rPr>
          <w:rFonts w:ascii="Times New Roman" w:hAnsi="Times New Roman" w:cs="Times New Roman"/>
          <w:sz w:val="28"/>
          <w:szCs w:val="28"/>
        </w:rPr>
        <w:t>2</w:t>
      </w:r>
      <w:r w:rsidRPr="00CC78C9">
        <w:rPr>
          <w:rFonts w:ascii="Times New Roman" w:hAnsi="Times New Roman" w:cs="Times New Roman"/>
          <w:sz w:val="28"/>
          <w:szCs w:val="28"/>
        </w:rPr>
        <w:t xml:space="preserve"> до 6 лет </w:t>
      </w:r>
      <w:r w:rsidR="00CC78C9" w:rsidRPr="00CC78C9">
        <w:rPr>
          <w:rFonts w:ascii="Times New Roman" w:hAnsi="Times New Roman" w:cs="Times New Roman"/>
          <w:sz w:val="28"/>
          <w:szCs w:val="28"/>
          <w:lang w:val="kk-KZ"/>
        </w:rPr>
        <w:t>82,9</w:t>
      </w:r>
      <w:r w:rsidRPr="00CC78C9">
        <w:rPr>
          <w:rFonts w:ascii="Times New Roman" w:hAnsi="Times New Roman" w:cs="Times New Roman"/>
          <w:sz w:val="28"/>
          <w:szCs w:val="28"/>
        </w:rPr>
        <w:t xml:space="preserve">%. Очередность от 0 до 6 лет – </w:t>
      </w:r>
      <w:r w:rsidR="006919E9" w:rsidRPr="00CC78C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C78C9" w:rsidRPr="00CC78C9">
        <w:rPr>
          <w:rFonts w:ascii="Times New Roman" w:hAnsi="Times New Roman" w:cs="Times New Roman"/>
          <w:sz w:val="28"/>
          <w:szCs w:val="28"/>
          <w:lang w:val="kk-KZ"/>
        </w:rPr>
        <w:t>74</w:t>
      </w:r>
      <w:r w:rsidRPr="00CC78C9">
        <w:rPr>
          <w:rFonts w:ascii="Times New Roman" w:hAnsi="Times New Roman" w:cs="Times New Roman"/>
          <w:sz w:val="28"/>
          <w:szCs w:val="28"/>
          <w:lang w:val="kk-KZ"/>
        </w:rPr>
        <w:t xml:space="preserve"> детей</w:t>
      </w:r>
      <w:r w:rsidRPr="00CC78C9">
        <w:rPr>
          <w:rFonts w:ascii="Times New Roman" w:hAnsi="Times New Roman" w:cs="Times New Roman"/>
          <w:sz w:val="28"/>
          <w:szCs w:val="28"/>
        </w:rPr>
        <w:t>.</w:t>
      </w:r>
    </w:p>
    <w:p w:rsidR="0013207F" w:rsidRPr="00A52B82" w:rsidRDefault="0013207F" w:rsidP="0013207F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52B82">
        <w:rPr>
          <w:rFonts w:ascii="Times New Roman" w:hAnsi="Times New Roman"/>
          <w:sz w:val="28"/>
          <w:szCs w:val="28"/>
        </w:rPr>
        <w:t xml:space="preserve">Проведено техническое обследование зданий </w:t>
      </w:r>
      <w:proofErr w:type="spellStart"/>
      <w:r w:rsidRPr="00A52B82">
        <w:rPr>
          <w:rFonts w:ascii="Times New Roman" w:hAnsi="Times New Roman"/>
          <w:sz w:val="28"/>
          <w:szCs w:val="28"/>
        </w:rPr>
        <w:t>Новонежинской</w:t>
      </w:r>
      <w:proofErr w:type="spellEnd"/>
      <w:r w:rsidRPr="00A52B82">
        <w:rPr>
          <w:rFonts w:ascii="Times New Roman" w:hAnsi="Times New Roman"/>
          <w:sz w:val="28"/>
          <w:szCs w:val="28"/>
        </w:rPr>
        <w:t xml:space="preserve"> ОШ и </w:t>
      </w:r>
      <w:proofErr w:type="spellStart"/>
      <w:r w:rsidRPr="00A52B82">
        <w:rPr>
          <w:rFonts w:ascii="Times New Roman" w:hAnsi="Times New Roman"/>
          <w:sz w:val="28"/>
          <w:szCs w:val="28"/>
        </w:rPr>
        <w:t>Диевской</w:t>
      </w:r>
      <w:proofErr w:type="spellEnd"/>
      <w:r w:rsidRPr="00A52B82">
        <w:rPr>
          <w:rFonts w:ascii="Times New Roman" w:hAnsi="Times New Roman"/>
          <w:sz w:val="28"/>
          <w:szCs w:val="28"/>
        </w:rPr>
        <w:t xml:space="preserve"> ОШ на 1,3 млн</w:t>
      </w:r>
      <w:proofErr w:type="gramStart"/>
      <w:r w:rsidRPr="00A52B82">
        <w:rPr>
          <w:rFonts w:ascii="Times New Roman" w:hAnsi="Times New Roman"/>
          <w:sz w:val="28"/>
          <w:szCs w:val="28"/>
        </w:rPr>
        <w:t>.т</w:t>
      </w:r>
      <w:proofErr w:type="gramEnd"/>
      <w:r w:rsidRPr="00A52B82">
        <w:rPr>
          <w:rFonts w:ascii="Times New Roman" w:hAnsi="Times New Roman"/>
          <w:sz w:val="28"/>
          <w:szCs w:val="28"/>
        </w:rPr>
        <w:t>енге.</w:t>
      </w:r>
      <w:r w:rsidRPr="00A52B82">
        <w:rPr>
          <w:rFonts w:ascii="Times New Roman" w:hAnsi="Times New Roman"/>
          <w:sz w:val="28"/>
          <w:szCs w:val="28"/>
          <w:lang w:val="kk-KZ"/>
        </w:rPr>
        <w:t xml:space="preserve"> Заключены договора с ТОО «СуҚурылысПроект», г. Шымкент, на изготовление ПСД по проектам капитальных ремонтов зданий Новонежинской ОШ и Диевской ОШ на общую сумму 18,0 млн тенге. Разработка проектов завершена.</w:t>
      </w:r>
    </w:p>
    <w:p w:rsidR="0013207F" w:rsidRPr="00A52B82" w:rsidRDefault="0013207F" w:rsidP="0013207F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52B82">
        <w:rPr>
          <w:rFonts w:ascii="Times New Roman" w:hAnsi="Times New Roman"/>
          <w:sz w:val="28"/>
          <w:szCs w:val="28"/>
          <w:lang w:val="kk-KZ"/>
        </w:rPr>
        <w:t>ГУ «Управление строительства, архитектуры и градостроительства акимата Костанайской области» за счет финансирования благотворительного фонда «Халық», реализуется проект по строительству нового детского сада на 280 мест в микрорайоне "Бірлік" села Аулиеколь, проектировщик ТОО «Агропромпроект», стоимость разработки ПСД - 7,5 млн. тг., разработка завершена, получено положительное заключение экспертизы ПСД, стоимость проекта после экспертизы – 1,229 млрд. тг., подрядчик по СМР: АО «Рудныйсоколовстрой». (Общая площадь более 4,0 тыс. кв. м., детский сад будет оснащен современной мебелью и оборудованием обеспечивающим проведение занятий и игр (музыкальный и спортивный зал, методический и медицинский кабинеты). Предусмотрены все необходимые санитарно-бытовые условия.</w:t>
      </w:r>
    </w:p>
    <w:p w:rsidR="0013207F" w:rsidRPr="00A52B82" w:rsidRDefault="0013207F" w:rsidP="0013207F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52B82">
        <w:rPr>
          <w:rFonts w:ascii="Times New Roman" w:hAnsi="Times New Roman"/>
          <w:sz w:val="28"/>
          <w:szCs w:val="28"/>
          <w:lang w:val="kk-KZ"/>
        </w:rPr>
        <w:lastRenderedPageBreak/>
        <w:t>ГУ "Отдел строительства, архитектуры и градостроительства акимата Аулиекольского района", за счет финансирования из фонда "Қазақстан Халқына" реализуется проект по строительству нового детского лагеря на 150 мест в селе Аманкарагай, проектировщик ТОО "Эксперт Плюс", стоимость ПСД 3600,0 тыс. тг., разработка завершена, получено положительное заключение экспертизы ПСД, стоимость проекта после экспертизы - 189,0 млн. тг., подрядчик по СМР: ТОО "My Eco House".</w:t>
      </w:r>
    </w:p>
    <w:p w:rsidR="00A52B82" w:rsidRDefault="0013207F" w:rsidP="00A52B82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52B82">
        <w:rPr>
          <w:rFonts w:ascii="Times New Roman" w:hAnsi="Times New Roman"/>
          <w:sz w:val="28"/>
          <w:szCs w:val="28"/>
          <w:lang w:val="kk-KZ"/>
        </w:rPr>
        <w:t xml:space="preserve">На летний период 2023 года запланировано выполнение работ по доадаптации зданий организаций образования для нужд МГН на сумму 8200,0 тыс. тенге: приобретение и установка тактильной продукции, поручней, подъемников для лестниц, расширение дверных проемов туалетов (ШГ, ОШ </w:t>
      </w:r>
      <w:r w:rsidR="00A52B82">
        <w:rPr>
          <w:rFonts w:ascii="Times New Roman" w:hAnsi="Times New Roman"/>
          <w:sz w:val="28"/>
          <w:szCs w:val="28"/>
          <w:lang w:val="kk-KZ"/>
        </w:rPr>
        <w:t>им. Уалиханова, ОШ им. Сьянова).</w:t>
      </w:r>
    </w:p>
    <w:p w:rsidR="00A52B82" w:rsidRDefault="0013207F" w:rsidP="00A52B82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  <w:lang w:val="kk-KZ"/>
        </w:rPr>
      </w:pPr>
      <w:r w:rsidRPr="00A52B82">
        <w:rPr>
          <w:rFonts w:ascii="Times New Roman" w:hAnsi="Times New Roman"/>
          <w:sz w:val="28"/>
          <w:szCs w:val="32"/>
          <w:lang w:val="kk-KZ"/>
        </w:rPr>
        <w:t xml:space="preserve">Также в летнее время запланировано выполнение текущего ремонта кровли здания Черниговской ОШ на сумму </w:t>
      </w:r>
      <w:r w:rsidRPr="00A52B82">
        <w:rPr>
          <w:rFonts w:ascii="Times New Roman" w:eastAsia="Times New Roman" w:hAnsi="Times New Roman" w:cs="Times New Roman"/>
          <w:sz w:val="28"/>
          <w:szCs w:val="24"/>
        </w:rPr>
        <w:t xml:space="preserve">42 751,559 </w:t>
      </w:r>
      <w:r w:rsidRPr="00A52B82">
        <w:rPr>
          <w:rFonts w:ascii="Times New Roman" w:hAnsi="Times New Roman"/>
          <w:sz w:val="28"/>
          <w:szCs w:val="32"/>
          <w:lang w:val="kk-KZ"/>
        </w:rPr>
        <w:t xml:space="preserve">тыс. тг., проводятся процедуры государственных закупок работ. </w:t>
      </w:r>
    </w:p>
    <w:p w:rsidR="0013207F" w:rsidRPr="00A52B82" w:rsidRDefault="0013207F" w:rsidP="00A52B82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A52B82">
        <w:rPr>
          <w:rFonts w:ascii="Times New Roman" w:hAnsi="Times New Roman"/>
          <w:sz w:val="28"/>
          <w:szCs w:val="32"/>
          <w:lang w:val="kk-KZ"/>
        </w:rPr>
        <w:t xml:space="preserve">Заключен договор на </w:t>
      </w:r>
      <w:r w:rsidRPr="00A52B82">
        <w:rPr>
          <w:rFonts w:ascii="Times New Roman" w:eastAsia="Times New Roman" w:hAnsi="Times New Roman" w:cs="Times New Roman"/>
          <w:sz w:val="28"/>
          <w:szCs w:val="24"/>
        </w:rPr>
        <w:t xml:space="preserve">тек. ремонт </w:t>
      </w:r>
      <w:proofErr w:type="spellStart"/>
      <w:r w:rsidRPr="00A52B82">
        <w:rPr>
          <w:rFonts w:ascii="Times New Roman" w:eastAsia="Times New Roman" w:hAnsi="Times New Roman" w:cs="Times New Roman"/>
          <w:sz w:val="28"/>
          <w:szCs w:val="24"/>
        </w:rPr>
        <w:t>Москалевской</w:t>
      </w:r>
      <w:proofErr w:type="spellEnd"/>
      <w:r w:rsidRPr="00A52B82">
        <w:rPr>
          <w:rFonts w:ascii="Times New Roman" w:eastAsia="Times New Roman" w:hAnsi="Times New Roman" w:cs="Times New Roman"/>
          <w:sz w:val="28"/>
          <w:szCs w:val="24"/>
        </w:rPr>
        <w:t xml:space="preserve"> ОШ (установка не хватающих радиаторов отопления, частичная замена покрытия кровли, замена 8 деревянных окон на ПВХ)</w:t>
      </w:r>
      <w:r w:rsidRPr="00A52B82">
        <w:rPr>
          <w:rFonts w:ascii="Times New Roman" w:eastAsia="Times New Roman" w:hAnsi="Times New Roman" w:cs="Times New Roman"/>
          <w:sz w:val="36"/>
          <w:szCs w:val="32"/>
        </w:rPr>
        <w:t xml:space="preserve"> </w:t>
      </w:r>
      <w:r w:rsidRPr="00A52B82">
        <w:rPr>
          <w:rFonts w:ascii="Times New Roman" w:eastAsia="Times New Roman" w:hAnsi="Times New Roman" w:cs="Times New Roman"/>
          <w:sz w:val="28"/>
          <w:szCs w:val="32"/>
        </w:rPr>
        <w:t xml:space="preserve">№ 136 от 14.02.2023 г., на сумму 12 320,000 тыс. </w:t>
      </w:r>
      <w:proofErr w:type="spellStart"/>
      <w:r w:rsidRPr="00A52B82">
        <w:rPr>
          <w:rFonts w:ascii="Times New Roman" w:eastAsia="Times New Roman" w:hAnsi="Times New Roman" w:cs="Times New Roman"/>
          <w:sz w:val="28"/>
          <w:szCs w:val="32"/>
        </w:rPr>
        <w:t>тг</w:t>
      </w:r>
      <w:proofErr w:type="spellEnd"/>
      <w:r w:rsidRPr="00A52B82">
        <w:rPr>
          <w:rFonts w:ascii="Times New Roman" w:eastAsia="Times New Roman" w:hAnsi="Times New Roman" w:cs="Times New Roman"/>
          <w:sz w:val="28"/>
          <w:szCs w:val="32"/>
        </w:rPr>
        <w:t xml:space="preserve">., подрядчик ТОО «Фараб </w:t>
      </w:r>
      <w:r w:rsidRPr="00A52B82">
        <w:rPr>
          <w:rFonts w:ascii="Times New Roman" w:eastAsia="Times New Roman" w:hAnsi="Times New Roman" w:cs="Times New Roman"/>
          <w:sz w:val="28"/>
          <w:szCs w:val="32"/>
          <w:lang w:val="kk-KZ"/>
        </w:rPr>
        <w:t>Құрылыс</w:t>
      </w:r>
      <w:r w:rsidRPr="00A52B82">
        <w:rPr>
          <w:rFonts w:ascii="Times New Roman" w:eastAsia="Times New Roman" w:hAnsi="Times New Roman" w:cs="Times New Roman"/>
          <w:sz w:val="28"/>
          <w:szCs w:val="32"/>
        </w:rPr>
        <w:t>»</w:t>
      </w:r>
      <w:r w:rsidRPr="00A52B82">
        <w:rPr>
          <w:rFonts w:ascii="Times New Roman" w:eastAsia="Times New Roman" w:hAnsi="Times New Roman" w:cs="Times New Roman"/>
          <w:sz w:val="28"/>
          <w:szCs w:val="32"/>
          <w:lang w:val="kk-KZ"/>
        </w:rPr>
        <w:t>, Туркестанская обл</w:t>
      </w:r>
      <w:r w:rsidRPr="00A52B82">
        <w:rPr>
          <w:rFonts w:ascii="Times New Roman" w:eastAsia="Times New Roman" w:hAnsi="Times New Roman" w:cs="Times New Roman"/>
          <w:sz w:val="28"/>
          <w:szCs w:val="32"/>
        </w:rPr>
        <w:t xml:space="preserve">., </w:t>
      </w:r>
      <w:proofErr w:type="spellStart"/>
      <w:r w:rsidRPr="00A52B82">
        <w:rPr>
          <w:rFonts w:ascii="Times New Roman" w:eastAsia="Times New Roman" w:hAnsi="Times New Roman" w:cs="Times New Roman"/>
          <w:sz w:val="28"/>
          <w:szCs w:val="32"/>
        </w:rPr>
        <w:t>Отрарский</w:t>
      </w:r>
      <w:proofErr w:type="spellEnd"/>
      <w:r w:rsidRPr="00A52B82">
        <w:rPr>
          <w:rFonts w:ascii="Times New Roman" w:eastAsia="Times New Roman" w:hAnsi="Times New Roman" w:cs="Times New Roman"/>
          <w:sz w:val="28"/>
          <w:szCs w:val="32"/>
        </w:rPr>
        <w:t xml:space="preserve"> район, с. Шаульдер, срок выполнения работ 1.06-15.07.2023 г.</w:t>
      </w:r>
      <w:r w:rsidRPr="00A52B82">
        <w:rPr>
          <w:rFonts w:ascii="Times New Roman" w:hAnsi="Times New Roman"/>
          <w:sz w:val="28"/>
          <w:szCs w:val="32"/>
          <w:lang w:val="kk-KZ"/>
        </w:rPr>
        <w:t>, Заключен договор на тек</w:t>
      </w:r>
      <w:proofErr w:type="gramStart"/>
      <w:r w:rsidRPr="00A52B82">
        <w:rPr>
          <w:rFonts w:ascii="Times New Roman" w:hAnsi="Times New Roman"/>
          <w:sz w:val="28"/>
          <w:szCs w:val="32"/>
          <w:lang w:val="kk-KZ"/>
        </w:rPr>
        <w:t>.</w:t>
      </w:r>
      <w:proofErr w:type="gramEnd"/>
      <w:r w:rsidRPr="00A52B82">
        <w:rPr>
          <w:rFonts w:ascii="Times New Roman" w:hAnsi="Times New Roman"/>
          <w:sz w:val="28"/>
          <w:szCs w:val="32"/>
          <w:lang w:val="kk-KZ"/>
        </w:rPr>
        <w:t xml:space="preserve"> </w:t>
      </w:r>
      <w:proofErr w:type="gramStart"/>
      <w:r w:rsidRPr="00A52B82">
        <w:rPr>
          <w:rFonts w:ascii="Times New Roman" w:hAnsi="Times New Roman"/>
          <w:sz w:val="28"/>
          <w:szCs w:val="32"/>
          <w:lang w:val="kk-KZ"/>
        </w:rPr>
        <w:t>р</w:t>
      </w:r>
      <w:proofErr w:type="gramEnd"/>
      <w:r w:rsidRPr="00A52B82">
        <w:rPr>
          <w:rFonts w:ascii="Times New Roman" w:hAnsi="Times New Roman"/>
          <w:sz w:val="28"/>
          <w:szCs w:val="32"/>
          <w:lang w:val="kk-KZ"/>
        </w:rPr>
        <w:t xml:space="preserve">емонт Тимофеевской ОШ </w:t>
      </w:r>
      <w:r w:rsidRPr="00A52B82">
        <w:rPr>
          <w:rFonts w:ascii="Times New Roman" w:eastAsia="Times New Roman" w:hAnsi="Times New Roman" w:cs="Times New Roman"/>
          <w:sz w:val="28"/>
          <w:szCs w:val="24"/>
        </w:rPr>
        <w:t xml:space="preserve">(замена покрытия кровли из </w:t>
      </w:r>
      <w:proofErr w:type="spellStart"/>
      <w:r w:rsidRPr="00A52B82">
        <w:rPr>
          <w:rFonts w:ascii="Times New Roman" w:eastAsia="Times New Roman" w:hAnsi="Times New Roman" w:cs="Times New Roman"/>
          <w:sz w:val="28"/>
          <w:szCs w:val="24"/>
        </w:rPr>
        <w:t>профлиста</w:t>
      </w:r>
      <w:proofErr w:type="spellEnd"/>
      <w:r w:rsidRPr="00A52B82">
        <w:rPr>
          <w:rFonts w:ascii="Times New Roman" w:eastAsia="Times New Roman" w:hAnsi="Times New Roman" w:cs="Times New Roman"/>
          <w:sz w:val="28"/>
          <w:szCs w:val="24"/>
        </w:rPr>
        <w:t xml:space="preserve">, водосточной системы) № 137 от 15.02.2023 г., на сумму 4 412,800 тыс. </w:t>
      </w:r>
      <w:proofErr w:type="spellStart"/>
      <w:r w:rsidRPr="00A52B82">
        <w:rPr>
          <w:rFonts w:ascii="Times New Roman" w:eastAsia="Times New Roman" w:hAnsi="Times New Roman" w:cs="Times New Roman"/>
          <w:sz w:val="28"/>
          <w:szCs w:val="24"/>
        </w:rPr>
        <w:t>тг</w:t>
      </w:r>
      <w:proofErr w:type="spellEnd"/>
      <w:r w:rsidRPr="00A52B82">
        <w:rPr>
          <w:rFonts w:ascii="Times New Roman" w:eastAsia="Times New Roman" w:hAnsi="Times New Roman" w:cs="Times New Roman"/>
          <w:sz w:val="28"/>
          <w:szCs w:val="24"/>
        </w:rPr>
        <w:t>., подрядчик ТОО «</w:t>
      </w:r>
      <w:proofErr w:type="spellStart"/>
      <w:r w:rsidRPr="00A52B82">
        <w:rPr>
          <w:rFonts w:ascii="Times New Roman" w:eastAsia="Times New Roman" w:hAnsi="Times New Roman" w:cs="Times New Roman"/>
          <w:sz w:val="28"/>
          <w:szCs w:val="24"/>
        </w:rPr>
        <w:t>Сая-Автокомплект</w:t>
      </w:r>
      <w:proofErr w:type="spellEnd"/>
      <w:r w:rsidRPr="00A52B82">
        <w:rPr>
          <w:rFonts w:ascii="Times New Roman" w:eastAsia="Times New Roman" w:hAnsi="Times New Roman" w:cs="Times New Roman"/>
          <w:sz w:val="28"/>
          <w:szCs w:val="24"/>
        </w:rPr>
        <w:t xml:space="preserve">», г. Шымкент, срок выполнения работ 1.06-15.07.2023 г. </w:t>
      </w:r>
    </w:p>
    <w:p w:rsidR="00B55F52" w:rsidRPr="00A52B82" w:rsidRDefault="00B55F52" w:rsidP="0013207F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B55F52" w:rsidRPr="00A52B82" w:rsidSect="0017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17E2"/>
    <w:rsid w:val="0001359B"/>
    <w:rsid w:val="000171B1"/>
    <w:rsid w:val="00032B12"/>
    <w:rsid w:val="00035806"/>
    <w:rsid w:val="00041B4D"/>
    <w:rsid w:val="00067F41"/>
    <w:rsid w:val="00083099"/>
    <w:rsid w:val="00087C16"/>
    <w:rsid w:val="000B0163"/>
    <w:rsid w:val="000D3526"/>
    <w:rsid w:val="001146DB"/>
    <w:rsid w:val="0013207F"/>
    <w:rsid w:val="00170444"/>
    <w:rsid w:val="001714FD"/>
    <w:rsid w:val="001F1DE6"/>
    <w:rsid w:val="001F3986"/>
    <w:rsid w:val="0020460E"/>
    <w:rsid w:val="002315DA"/>
    <w:rsid w:val="00255D9A"/>
    <w:rsid w:val="002A4538"/>
    <w:rsid w:val="002C2D2F"/>
    <w:rsid w:val="002D2ECC"/>
    <w:rsid w:val="003041A7"/>
    <w:rsid w:val="00320E00"/>
    <w:rsid w:val="00321041"/>
    <w:rsid w:val="00321098"/>
    <w:rsid w:val="00356042"/>
    <w:rsid w:val="00366D13"/>
    <w:rsid w:val="00372BC8"/>
    <w:rsid w:val="0037412B"/>
    <w:rsid w:val="003A210F"/>
    <w:rsid w:val="003B46D3"/>
    <w:rsid w:val="003B769E"/>
    <w:rsid w:val="00421B6E"/>
    <w:rsid w:val="00430C33"/>
    <w:rsid w:val="004641F5"/>
    <w:rsid w:val="0049022D"/>
    <w:rsid w:val="004B0E93"/>
    <w:rsid w:val="004E6744"/>
    <w:rsid w:val="00573510"/>
    <w:rsid w:val="0057639A"/>
    <w:rsid w:val="005862F5"/>
    <w:rsid w:val="005E2127"/>
    <w:rsid w:val="005E48A7"/>
    <w:rsid w:val="005F7973"/>
    <w:rsid w:val="00604C76"/>
    <w:rsid w:val="00615CD8"/>
    <w:rsid w:val="0068120D"/>
    <w:rsid w:val="006919E9"/>
    <w:rsid w:val="006D20E2"/>
    <w:rsid w:val="006E3840"/>
    <w:rsid w:val="006E4449"/>
    <w:rsid w:val="0070117C"/>
    <w:rsid w:val="007261B3"/>
    <w:rsid w:val="007300A3"/>
    <w:rsid w:val="00747AB4"/>
    <w:rsid w:val="00755114"/>
    <w:rsid w:val="007739FD"/>
    <w:rsid w:val="00777C3F"/>
    <w:rsid w:val="007A2712"/>
    <w:rsid w:val="007B1D55"/>
    <w:rsid w:val="007C57AD"/>
    <w:rsid w:val="007D50F2"/>
    <w:rsid w:val="007D69C3"/>
    <w:rsid w:val="007E6621"/>
    <w:rsid w:val="00817D72"/>
    <w:rsid w:val="0082101F"/>
    <w:rsid w:val="008276C3"/>
    <w:rsid w:val="00851053"/>
    <w:rsid w:val="00864685"/>
    <w:rsid w:val="00887EFD"/>
    <w:rsid w:val="0089341E"/>
    <w:rsid w:val="008A19BC"/>
    <w:rsid w:val="008B0211"/>
    <w:rsid w:val="008B6A12"/>
    <w:rsid w:val="008C71FE"/>
    <w:rsid w:val="008E2240"/>
    <w:rsid w:val="008E7A41"/>
    <w:rsid w:val="008F73FC"/>
    <w:rsid w:val="00902C88"/>
    <w:rsid w:val="00904F76"/>
    <w:rsid w:val="009078C6"/>
    <w:rsid w:val="00915DFC"/>
    <w:rsid w:val="00926DD7"/>
    <w:rsid w:val="00944778"/>
    <w:rsid w:val="009621F6"/>
    <w:rsid w:val="009834F2"/>
    <w:rsid w:val="009961DE"/>
    <w:rsid w:val="009D0816"/>
    <w:rsid w:val="009D4538"/>
    <w:rsid w:val="009E7A32"/>
    <w:rsid w:val="00A017E2"/>
    <w:rsid w:val="00A068C6"/>
    <w:rsid w:val="00A4553D"/>
    <w:rsid w:val="00A52B82"/>
    <w:rsid w:val="00A52EEF"/>
    <w:rsid w:val="00A907B5"/>
    <w:rsid w:val="00A97FE8"/>
    <w:rsid w:val="00AA0AF9"/>
    <w:rsid w:val="00AC2485"/>
    <w:rsid w:val="00AC7145"/>
    <w:rsid w:val="00B13AA4"/>
    <w:rsid w:val="00B2745E"/>
    <w:rsid w:val="00B40BE1"/>
    <w:rsid w:val="00B52857"/>
    <w:rsid w:val="00B55F52"/>
    <w:rsid w:val="00B70428"/>
    <w:rsid w:val="00C02253"/>
    <w:rsid w:val="00C953AC"/>
    <w:rsid w:val="00CC78C9"/>
    <w:rsid w:val="00D1132E"/>
    <w:rsid w:val="00D129E1"/>
    <w:rsid w:val="00D74308"/>
    <w:rsid w:val="00DA047F"/>
    <w:rsid w:val="00DA1176"/>
    <w:rsid w:val="00DB0404"/>
    <w:rsid w:val="00DC6AEA"/>
    <w:rsid w:val="00DF0F90"/>
    <w:rsid w:val="00E0291A"/>
    <w:rsid w:val="00E4411F"/>
    <w:rsid w:val="00E66D11"/>
    <w:rsid w:val="00E94092"/>
    <w:rsid w:val="00EC73A1"/>
    <w:rsid w:val="00EE3A45"/>
    <w:rsid w:val="00EE6CF3"/>
    <w:rsid w:val="00F03EEA"/>
    <w:rsid w:val="00F621CF"/>
    <w:rsid w:val="00F744A7"/>
    <w:rsid w:val="00F77A28"/>
    <w:rsid w:val="00F811BF"/>
    <w:rsid w:val="00F8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E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норма Знак,Обя Знак,Без интервала11 Знак,мелкий Знак,мой рабочий Знак,Айгерим Знак,No Spacing1 Знак,Без интервала3 Знак,СНОСКИ Знак,Алия Знак,ТекстОтчета Знак,свой Знак,14 TNR Знак,без интервала Знак,Елжан Знак,МОЙ СТИЛЬ Знак"/>
    <w:link w:val="a4"/>
    <w:uiPriority w:val="1"/>
    <w:qFormat/>
    <w:locked/>
    <w:rsid w:val="00A017E2"/>
    <w:rPr>
      <w:rFonts w:ascii="Calibri" w:hAnsi="Calibri"/>
    </w:rPr>
  </w:style>
  <w:style w:type="paragraph" w:styleId="a4">
    <w:name w:val="No Spacing"/>
    <w:aliases w:val="норма,Обя,Без интервала11,мелкий,мой рабочий,Айгерим,No Spacing1,Без интервала3,СНОСКИ,Алия,ТекстОтчета,свой,14 TNR,без интервала,Елжан,МОЙ СТИЛЬ,Без интерваль,No Spacing2,Ерк!н,мой стиль,Без интеБез интервала,No Spacing"/>
    <w:link w:val="a3"/>
    <w:uiPriority w:val="1"/>
    <w:qFormat/>
    <w:rsid w:val="00A017E2"/>
    <w:pPr>
      <w:jc w:val="left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A017E2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DB0404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Жанара</dc:creator>
  <cp:lastModifiedBy>Пользователь Windows</cp:lastModifiedBy>
  <cp:revision>15</cp:revision>
  <cp:lastPrinted>2023-02-07T08:57:00Z</cp:lastPrinted>
  <dcterms:created xsi:type="dcterms:W3CDTF">2023-02-06T10:51:00Z</dcterms:created>
  <dcterms:modified xsi:type="dcterms:W3CDTF">2023-04-03T10:05:00Z</dcterms:modified>
</cp:coreProperties>
</file>